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ED" w:rsidRDefault="00AD7182" w:rsidP="00AD7182">
      <w:pPr>
        <w:ind w:right="-568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SOLICITUD DE INSCRIPCIÓN</w:t>
      </w:r>
    </w:p>
    <w:p w:rsidR="009944ED" w:rsidRDefault="00944E98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Don/Doña_____________________________________________________________________</w:t>
      </w:r>
    </w:p>
    <w:p w:rsidR="009944ED" w:rsidRDefault="00944E98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con DNI___________;</w:t>
      </w:r>
      <w:r w:rsidR="00AD71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fecha de nacimiento _________ y Domicilio </w:t>
      </w:r>
      <w:r>
        <w:rPr>
          <w:sz w:val="20"/>
          <w:szCs w:val="20"/>
        </w:rPr>
        <w:t>en______________________ _______________________________C.P_______ de __________________; con número de teléfono ___________ y correo electrónico ________________________.</w:t>
      </w:r>
    </w:p>
    <w:p w:rsidR="009944ED" w:rsidRDefault="00944E98">
      <w:pPr>
        <w:spacing w:line="360" w:lineRule="auto"/>
        <w:ind w:right="-568"/>
        <w:jc w:val="both"/>
      </w:pPr>
      <w:r>
        <w:rPr>
          <w:sz w:val="20"/>
          <w:szCs w:val="20"/>
        </w:rPr>
        <w:t xml:space="preserve">Deseo inscribirme  a  la actividad </w:t>
      </w:r>
      <w:r>
        <w:rPr>
          <w:rFonts w:ascii="Arial-BoldMT" w:hAnsi="Arial-BoldMT"/>
          <w:b/>
          <w:sz w:val="20"/>
          <w:szCs w:val="20"/>
          <w:u w:val="single"/>
        </w:rPr>
        <w:t>_________________________________________________</w:t>
      </w:r>
      <w:r>
        <w:rPr>
          <w:rFonts w:ascii="Arial-BoldMT" w:hAnsi="Arial-BoldMT"/>
          <w:b/>
          <w:sz w:val="20"/>
          <w:szCs w:val="20"/>
          <w:u w:val="single"/>
        </w:rPr>
        <w:t>_</w:t>
      </w:r>
      <w:r>
        <w:rPr>
          <w:sz w:val="20"/>
          <w:szCs w:val="20"/>
        </w:rPr>
        <w:t xml:space="preserve">que se encuentra dentro  de la “Programación de </w:t>
      </w:r>
      <w:r w:rsidR="00AD7182">
        <w:rPr>
          <w:sz w:val="20"/>
          <w:szCs w:val="20"/>
        </w:rPr>
        <w:t>Primavera/Verano de Los Barrios 2021</w:t>
      </w:r>
      <w:r>
        <w:rPr>
          <w:sz w:val="20"/>
          <w:szCs w:val="20"/>
        </w:rPr>
        <w:t xml:space="preserve">” que se llevará a cabo el próximo día:  </w:t>
      </w:r>
      <w:r>
        <w:rPr>
          <w:b/>
          <w:bCs/>
          <w:sz w:val="20"/>
          <w:szCs w:val="20"/>
          <w:u w:val="single"/>
        </w:rPr>
        <w:t>_________________________________________</w:t>
      </w:r>
      <w:r>
        <w:rPr>
          <w:sz w:val="20"/>
          <w:szCs w:val="20"/>
        </w:rPr>
        <w:t xml:space="preserve"> con la co</w:t>
      </w:r>
      <w:r w:rsidR="00AD7182">
        <w:rPr>
          <w:sz w:val="20"/>
          <w:szCs w:val="20"/>
        </w:rPr>
        <w:t xml:space="preserve">laboración de la  Delegación de </w:t>
      </w:r>
      <w:r>
        <w:rPr>
          <w:sz w:val="20"/>
          <w:szCs w:val="20"/>
        </w:rPr>
        <w:t>Turismo del Ayuntamiento de Los Barrios.</w:t>
      </w:r>
    </w:p>
    <w:p w:rsidR="009944ED" w:rsidRDefault="00944E98">
      <w:pPr>
        <w:spacing w:line="360" w:lineRule="auto"/>
        <w:ind w:right="-568"/>
        <w:jc w:val="both"/>
        <w:rPr>
          <w:sz w:val="20"/>
          <w:szCs w:val="20"/>
        </w:rPr>
      </w:pPr>
      <w:r>
        <w:rPr>
          <w:sz w:val="20"/>
          <w:szCs w:val="20"/>
        </w:rPr>
        <w:t>Los Ba</w:t>
      </w:r>
      <w:r>
        <w:rPr>
          <w:sz w:val="20"/>
          <w:szCs w:val="20"/>
        </w:rPr>
        <w:t xml:space="preserve">rrios, a ______ </w:t>
      </w:r>
      <w:r w:rsidR="00AD7182">
        <w:rPr>
          <w:sz w:val="20"/>
          <w:szCs w:val="20"/>
        </w:rPr>
        <w:t>de _____________________ de 2021</w:t>
      </w:r>
    </w:p>
    <w:p w:rsidR="009944ED" w:rsidRDefault="009944ED">
      <w:pPr>
        <w:snapToGrid w:val="0"/>
        <w:spacing w:line="360" w:lineRule="auto"/>
        <w:ind w:left="720" w:right="-568"/>
        <w:jc w:val="center"/>
        <w:rPr>
          <w:rFonts w:cs="Arial"/>
        </w:rPr>
      </w:pPr>
    </w:p>
    <w:p w:rsidR="009944ED" w:rsidRDefault="00944E98">
      <w:pPr>
        <w:snapToGrid w:val="0"/>
        <w:spacing w:line="360" w:lineRule="auto"/>
        <w:ind w:left="720" w:right="-568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Firmado: ____________________________</w:t>
      </w:r>
    </w:p>
    <w:p w:rsidR="009944ED" w:rsidRDefault="00944E98">
      <w:pPr>
        <w:spacing w:line="360" w:lineRule="auto"/>
        <w:ind w:right="-56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53351AF">
                <wp:simplePos x="0" y="0"/>
                <wp:positionH relativeFrom="column">
                  <wp:posOffset>6985</wp:posOffset>
                </wp:positionH>
                <wp:positionV relativeFrom="paragraph">
                  <wp:posOffset>-70485</wp:posOffset>
                </wp:positionV>
                <wp:extent cx="248920" cy="220345"/>
                <wp:effectExtent l="0" t="0" r="28575" b="19050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0.55pt;margin-top:-5.55pt;width:19.5pt;height:17.25pt" wp14:anchorId="753351A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AUTORIZO al Ayuntamiento de Los Barrios el tratamiento de mis datos personales obtenidos mediante la cumplimentación de este formulario y demás documentos que </w:t>
      </w:r>
      <w:r>
        <w:rPr>
          <w:sz w:val="16"/>
          <w:szCs w:val="16"/>
        </w:rPr>
        <w:t>, en su caso, se adjuntan con el mismo, de conformidad co lo establecido en el Reglamento (UE) 2016/679 de protección de datos y en la Ley Orgánica 3/2018, de Protección de Datos Personales y garantía de los derechos digitales, y según información y finali</w:t>
      </w:r>
      <w:r>
        <w:rPr>
          <w:sz w:val="16"/>
          <w:szCs w:val="16"/>
        </w:rPr>
        <w:t xml:space="preserve">dades detalladas en la POLÍTICA DE PROTECCIÓN DE DATOS ubicada en la página web </w:t>
      </w:r>
      <w:hyperlink r:id="rId8">
        <w:r>
          <w:rPr>
            <w:rStyle w:val="EnlacedeInternet"/>
            <w:sz w:val="16"/>
            <w:szCs w:val="16"/>
          </w:rPr>
          <w:t>www.losbarrios.es</w:t>
        </w:r>
      </w:hyperlink>
      <w:r>
        <w:rPr>
          <w:sz w:val="16"/>
          <w:szCs w:val="16"/>
        </w:rPr>
        <w:t xml:space="preserve">.  En caso de no aceptar el tratamiento de sus datos en los términos previstos, le informamos que no será posible </w:t>
      </w:r>
      <w:r>
        <w:rPr>
          <w:sz w:val="16"/>
          <w:szCs w:val="16"/>
        </w:rPr>
        <w:t>la prestación del servicio para el que se solicitan dichos datos.</w:t>
      </w:r>
    </w:p>
    <w:p w:rsidR="009944ED" w:rsidRDefault="00944E98">
      <w:pPr>
        <w:spacing w:line="360" w:lineRule="auto"/>
        <w:ind w:right="-568"/>
        <w:jc w:val="both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E297DCF">
                <wp:simplePos x="0" y="0"/>
                <wp:positionH relativeFrom="column">
                  <wp:posOffset>6985</wp:posOffset>
                </wp:positionH>
                <wp:positionV relativeFrom="paragraph">
                  <wp:posOffset>-70485</wp:posOffset>
                </wp:positionV>
                <wp:extent cx="248920" cy="220345"/>
                <wp:effectExtent l="0" t="0" r="28575" b="19050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0.55pt;margin-top:-5.55pt;width:19.5pt;height:17.25pt" wp14:anchorId="1E297DC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16"/>
          <w:szCs w:val="16"/>
        </w:rPr>
        <w:t xml:space="preserve">      AUTORIZO  al Ayuntamiento de Los Barrios el tratamiento de imágenes fotográficas en las que aparezco de manera individual o en fotografías grupales, para ser publicadas en los medios </w:t>
      </w:r>
      <w:r>
        <w:rPr>
          <w:sz w:val="16"/>
          <w:szCs w:val="16"/>
        </w:rPr>
        <w:t>de difusión del Ayuntamiento de Los Barrios, con la finalidad de promocionar y/o difundir las actividades organizadas por el mismo, según lo establecido en el Reglamento General 2016/679 (UE) de Protección de Datos (RGPD) y en la Ley Orgánica 3/2018, de Pr</w:t>
      </w:r>
      <w:r>
        <w:rPr>
          <w:sz w:val="16"/>
          <w:szCs w:val="16"/>
        </w:rPr>
        <w:t>otección de Datos Personales y garantías de los derechos digitales.</w:t>
      </w:r>
    </w:p>
    <w:p w:rsidR="009944ED" w:rsidRDefault="00944E98">
      <w:pPr>
        <w:spacing w:line="360" w:lineRule="auto"/>
        <w:ind w:right="-56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C87C0C1">
                <wp:simplePos x="0" y="0"/>
                <wp:positionH relativeFrom="column">
                  <wp:posOffset>6985</wp:posOffset>
                </wp:positionH>
                <wp:positionV relativeFrom="paragraph">
                  <wp:posOffset>-70485</wp:posOffset>
                </wp:positionV>
                <wp:extent cx="248920" cy="220345"/>
                <wp:effectExtent l="0" t="0" r="28575" b="19050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0.55pt;margin-top:-5.55pt;width:19.5pt;height:17.25pt" wp14:anchorId="0C87C0C1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    AUTORIZO el tratamiento de mis datos personales para el envío de comunicaciones y boletines informativos de interés para el interesado y relacionados para todas las actividade</w:t>
      </w:r>
      <w:r>
        <w:rPr>
          <w:sz w:val="16"/>
          <w:szCs w:val="16"/>
        </w:rPr>
        <w:t xml:space="preserve">s que entran dentro  de la Programación de Los Barrios Verano  Turismo 2020,   del Ayuntamiento de Los Barrios, organizada por la empresas ANDALUCÍA ACTIVITIES </w:t>
      </w:r>
      <w:r>
        <w:rPr>
          <w:rFonts w:ascii="ArialMT" w:eastAsia="ArialNarrow" w:hAnsi="ArialMT" w:cs="ArialNarrow"/>
          <w:sz w:val="16"/>
          <w:szCs w:val="16"/>
        </w:rPr>
        <w:t>(</w:t>
      </w:r>
      <w:r>
        <w:rPr>
          <w:rFonts w:ascii="TimesNewRomanPSMT" w:hAnsi="TimesNewRomanPSMT"/>
          <w:sz w:val="16"/>
        </w:rPr>
        <w:t>ENTOLSUR INICIATIVAS SL), RUNBAIK TRAVEL ( PABLUKAS 2015 S.L), MARGARITA SALGUERO, COLECTIVO OR</w:t>
      </w:r>
      <w:r>
        <w:rPr>
          <w:rFonts w:ascii="TimesNewRomanPSMT" w:hAnsi="TimesNewRomanPSMT"/>
          <w:sz w:val="16"/>
        </w:rPr>
        <w:t>NITOLÓGICO CIGÜEÑA NEGRA, GANADERÍA GAVIRA, ASOCIACIÓN BÚNKERES DEL CAMPO DE GIBRALTAR, GRANJA ESCUELA BILÍNGÜE “MONTE DE LA TORRE” Y CLUB DE EQUITACIÓN NATURAL GUADACORTE) , ARQUEOROUTES, ASÍ COMO LA DELEGACIÓN DE TURISMO DEL AYUNTAMIENTO DE LOS BARRIOS.</w:t>
      </w:r>
    </w:p>
    <w:p w:rsidR="009944ED" w:rsidRDefault="00944E98">
      <w:pPr>
        <w:pBdr>
          <w:bottom w:val="single" w:sz="6" w:space="1" w:color="000000"/>
        </w:pBdr>
        <w:spacing w:line="360" w:lineRule="auto"/>
        <w:ind w:right="-568"/>
        <w:jc w:val="both"/>
        <w:rPr>
          <w:sz w:val="16"/>
          <w:szCs w:val="16"/>
        </w:rPr>
      </w:pPr>
      <w:r>
        <w:rPr>
          <w:sz w:val="16"/>
          <w:szCs w:val="16"/>
        </w:rPr>
        <w:t>Le informamos igualmente que usted podrá solicitar el acceso a sus datos personales, su rectificación, supresión, limitación al tratamiento y oposición. También le asiste el derecho a retirar el consentimiento otorgado para el tratamiento en cualquier mome</w:t>
      </w:r>
      <w:r>
        <w:rPr>
          <w:sz w:val="16"/>
          <w:szCs w:val="16"/>
        </w:rPr>
        <w:t>nto, sin que ello afecte a la licitud del tratamiento basado en el consentimiento previo a su retirada y el derecho a la portabilidad de sus datos personales en los supuestos que legalmente proceda.  Para el ejercicio de estos derechos, deberá dirigir soli</w:t>
      </w:r>
      <w:r>
        <w:rPr>
          <w:sz w:val="16"/>
          <w:szCs w:val="16"/>
        </w:rPr>
        <w:t>citud escrita al Ayuntamiento de Los Barrios, Plaza de la Iglesia   Nº 1, 11370 – Los Barrios (Cádiz).</w:t>
      </w:r>
    </w:p>
    <w:p w:rsidR="009944ED" w:rsidRDefault="00944E98">
      <w:pPr>
        <w:pStyle w:val="Prrafodelista"/>
        <w:numPr>
          <w:ilvl w:val="0"/>
          <w:numId w:val="1"/>
        </w:numPr>
        <w:spacing w:line="360" w:lineRule="auto"/>
        <w:ind w:right="-568"/>
        <w:jc w:val="both"/>
      </w:pPr>
      <w:bookmarkStart w:id="1" w:name="__DdeLink__1549_717378102"/>
      <w:r>
        <w:rPr>
          <w:sz w:val="16"/>
          <w:szCs w:val="16"/>
        </w:rPr>
        <w:t xml:space="preserve">La organización se reserva el derecho bajo circunstancias excepcionales de modificar o cancelar cualquiera de las actividades anunciadas. </w:t>
      </w:r>
      <w:r>
        <w:rPr>
          <w:rFonts w:cs="Arial"/>
          <w:i/>
          <w:sz w:val="16"/>
          <w:szCs w:val="16"/>
        </w:rPr>
        <w:t>No acuda a la a</w:t>
      </w:r>
      <w:r>
        <w:rPr>
          <w:rFonts w:cs="Arial"/>
          <w:i/>
          <w:sz w:val="16"/>
          <w:szCs w:val="16"/>
        </w:rPr>
        <w:t xml:space="preserve">ctividad </w:t>
      </w:r>
      <w:r>
        <w:rPr>
          <w:rFonts w:cs="Arial"/>
          <w:sz w:val="16"/>
          <w:szCs w:val="16"/>
        </w:rPr>
        <w:t>si tiene síntomas compatibles con Covid-19. Durante la Actividad s</w:t>
      </w:r>
      <w:r>
        <w:rPr>
          <w:rFonts w:cs="Arial"/>
          <w:i/>
          <w:sz w:val="16"/>
          <w:szCs w:val="16"/>
        </w:rPr>
        <w:t xml:space="preserve">iga en todo momento las instrucciones </w:t>
      </w:r>
      <w:r>
        <w:rPr>
          <w:rFonts w:cs="Arial"/>
          <w:sz w:val="16"/>
          <w:szCs w:val="16"/>
        </w:rPr>
        <w:t>que le facilitará el monitor, en cuanto a medidas de seguridad, además es  obligatorio el uso de la mascarilla</w:t>
      </w:r>
      <w:r>
        <w:rPr>
          <w:rFonts w:cs="Arial"/>
          <w:color w:val="CE181E"/>
          <w:sz w:val="16"/>
          <w:szCs w:val="16"/>
        </w:rPr>
        <w:t>.</w:t>
      </w:r>
      <w:bookmarkEnd w:id="1"/>
    </w:p>
    <w:sectPr w:rsidR="009944ED">
      <w:head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98" w:rsidRDefault="00944E98">
      <w:pPr>
        <w:spacing w:after="0" w:line="240" w:lineRule="auto"/>
      </w:pPr>
      <w:r>
        <w:separator/>
      </w:r>
    </w:p>
  </w:endnote>
  <w:endnote w:type="continuationSeparator" w:id="0">
    <w:p w:rsidR="00944E98" w:rsidRDefault="0094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98" w:rsidRDefault="00944E98">
      <w:pPr>
        <w:spacing w:after="0" w:line="240" w:lineRule="auto"/>
      </w:pPr>
      <w:r>
        <w:separator/>
      </w:r>
    </w:p>
  </w:footnote>
  <w:footnote w:type="continuationSeparator" w:id="0">
    <w:p w:rsidR="00944E98" w:rsidRDefault="0094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82" w:rsidRDefault="00AD7182">
    <w:pPr>
      <w:pStyle w:val="Encabezado"/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5CE76419" wp14:editId="33F7EAE6">
          <wp:simplePos x="0" y="0"/>
          <wp:positionH relativeFrom="column">
            <wp:posOffset>5324475</wp:posOffset>
          </wp:positionH>
          <wp:positionV relativeFrom="paragraph">
            <wp:posOffset>76200</wp:posOffset>
          </wp:positionV>
          <wp:extent cx="760095" cy="938530"/>
          <wp:effectExtent l="0" t="0" r="0" b="0"/>
          <wp:wrapTopAndBottom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21D9EE8" wp14:editId="4565DC09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942975" cy="812800"/>
          <wp:effectExtent l="0" t="0" r="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3EB"/>
    <w:multiLevelType w:val="multilevel"/>
    <w:tmpl w:val="AF364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2D5E18"/>
    <w:multiLevelType w:val="multilevel"/>
    <w:tmpl w:val="F98C2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ED"/>
    <w:rsid w:val="00944E98"/>
    <w:rsid w:val="009944ED"/>
    <w:rsid w:val="00A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924B-FEBD-487E-A834-14246EF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E8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4238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4238D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C56E0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C56E0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FC56E0"/>
    <w:rPr>
      <w:sz w:val="20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FC56E0"/>
    <w:rPr>
      <w:vertAlign w:val="superscript"/>
    </w:rPr>
  </w:style>
  <w:style w:type="character" w:customStyle="1" w:styleId="ListLabel1">
    <w:name w:val="ListLabel 1"/>
    <w:qFormat/>
    <w:rPr>
      <w:rFonts w:eastAsia="Arial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/>
      <w:b/>
      <w:sz w:val="1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sz w:val="1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 w:val="0"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b w:val="0"/>
      <w:sz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 w:val="0"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5">
    <w:name w:val="ListLabel 45"/>
    <w:qFormat/>
    <w:rPr>
      <w:b w:val="0"/>
      <w:sz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sz w:val="16"/>
      <w:szCs w:val="16"/>
    </w:rPr>
  </w:style>
  <w:style w:type="character" w:customStyle="1" w:styleId="ListLabel55">
    <w:name w:val="ListLabel 55"/>
    <w:qFormat/>
    <w:rPr>
      <w:b w:val="0"/>
      <w:sz w:val="16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sz w:val="16"/>
      <w:szCs w:val="16"/>
    </w:rPr>
  </w:style>
  <w:style w:type="character" w:customStyle="1" w:styleId="ListLabel65">
    <w:name w:val="ListLabel 65"/>
    <w:qFormat/>
    <w:rPr>
      <w:b w:val="0"/>
      <w:sz w:val="16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sz w:val="16"/>
      <w:szCs w:val="16"/>
    </w:rPr>
  </w:style>
  <w:style w:type="character" w:customStyle="1" w:styleId="ListLabel75">
    <w:name w:val="ListLabel 75"/>
    <w:qFormat/>
    <w:rPr>
      <w:b w:val="0"/>
      <w:sz w:val="16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sz w:val="16"/>
      <w:szCs w:val="16"/>
    </w:rPr>
  </w:style>
  <w:style w:type="character" w:customStyle="1" w:styleId="ListLabel85">
    <w:name w:val="ListLabel 85"/>
    <w:qFormat/>
    <w:rPr>
      <w:b w:val="0"/>
      <w:sz w:val="16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sz w:val="16"/>
      <w:szCs w:val="16"/>
    </w:rPr>
  </w:style>
  <w:style w:type="character" w:customStyle="1" w:styleId="ListLabel95">
    <w:name w:val="ListLabel 95"/>
    <w:qFormat/>
    <w:rPr>
      <w:b w:val="0"/>
      <w:sz w:val="16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sz w:val="16"/>
      <w:szCs w:val="16"/>
    </w:rPr>
  </w:style>
  <w:style w:type="character" w:customStyle="1" w:styleId="ListLabel105">
    <w:name w:val="ListLabel 105"/>
    <w:qFormat/>
    <w:rPr>
      <w:b w:val="0"/>
      <w:sz w:val="16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sz w:val="16"/>
      <w:szCs w:val="16"/>
    </w:rPr>
  </w:style>
  <w:style w:type="character" w:customStyle="1" w:styleId="ListLabel115">
    <w:name w:val="ListLabel 115"/>
    <w:qFormat/>
    <w:rPr>
      <w:b w:val="0"/>
      <w:sz w:val="16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sz w:val="16"/>
      <w:szCs w:val="16"/>
    </w:rPr>
  </w:style>
  <w:style w:type="character" w:customStyle="1" w:styleId="ListLabel125">
    <w:name w:val="ListLabel 125"/>
    <w:qFormat/>
    <w:rPr>
      <w:b w:val="0"/>
      <w:sz w:val="16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sz w:val="16"/>
      <w:szCs w:val="16"/>
    </w:rPr>
  </w:style>
  <w:style w:type="character" w:customStyle="1" w:styleId="ListLabel135">
    <w:name w:val="ListLabel 135"/>
    <w:qFormat/>
    <w:rPr>
      <w:b w:val="0"/>
      <w:sz w:val="16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sz w:val="16"/>
      <w:szCs w:val="16"/>
    </w:rPr>
  </w:style>
  <w:style w:type="character" w:customStyle="1" w:styleId="ListLabel145">
    <w:name w:val="ListLabel 145"/>
    <w:qFormat/>
    <w:rPr>
      <w:b w:val="0"/>
      <w:sz w:val="16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sz w:val="16"/>
      <w:szCs w:val="16"/>
    </w:rPr>
  </w:style>
  <w:style w:type="character" w:customStyle="1" w:styleId="ListLabel155">
    <w:name w:val="ListLabel 155"/>
    <w:qFormat/>
    <w:rPr>
      <w:rFonts w:cs="Symbol"/>
      <w:b w:val="0"/>
      <w:sz w:val="16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35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38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4238D"/>
    <w:pPr>
      <w:tabs>
        <w:tab w:val="center" w:pos="4252"/>
        <w:tab w:val="right" w:pos="8504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56E0"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C56E0"/>
    <w:pPr>
      <w:spacing w:after="0" w:line="240" w:lineRule="auto"/>
    </w:pPr>
    <w:rPr>
      <w:sz w:val="20"/>
      <w:szCs w:val="20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barrios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DB4F-04B3-4487-9386-E59A2E9F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3146</Characters>
  <Application>Microsoft Office Word</Application>
  <DocSecurity>0</DocSecurity>
  <Lines>26</Lines>
  <Paragraphs>7</Paragraphs>
  <ScaleCrop>false</ScaleCrop>
  <Company>HP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Betsabe Caballero Ortiz</dc:creator>
  <dc:description/>
  <cp:lastModifiedBy>Antonio D. Dávila</cp:lastModifiedBy>
  <cp:revision>4</cp:revision>
  <cp:lastPrinted>2020-02-20T12:04:00Z</cp:lastPrinted>
  <dcterms:created xsi:type="dcterms:W3CDTF">2020-08-21T09:15:00Z</dcterms:created>
  <dcterms:modified xsi:type="dcterms:W3CDTF">2021-04-13T07:17:00Z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